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C265" w14:textId="172CAF0C" w:rsidR="000F3A41" w:rsidRDefault="00B84DBB" w:rsidP="00B84DB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Изменены условия преимущественного права выкупа государственного и муниципального имущества</w:t>
      </w:r>
    </w:p>
    <w:p w14:paraId="28441516" w14:textId="77777777" w:rsidR="00B84DBB" w:rsidRDefault="00B84DBB" w:rsidP="00B84DB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08CEE" w14:textId="77777777" w:rsidR="00B84DBB" w:rsidRDefault="00B84DBB" w:rsidP="00B84DBB">
      <w:pPr>
        <w:pStyle w:val="a3"/>
        <w:spacing w:before="0" w:beforeAutospacing="0" w:after="0" w:afterAutospacing="0" w:line="288" w:lineRule="atLeast"/>
        <w:jc w:val="both"/>
      </w:pPr>
    </w:p>
    <w:p w14:paraId="17C599B3" w14:textId="586F14B1" w:rsidR="00B84DBB" w:rsidRDefault="00B84DBB" w:rsidP="00B84DBB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84DBB">
        <w:rPr>
          <w:sz w:val="28"/>
          <w:szCs w:val="28"/>
        </w:rPr>
        <w:t>В апреле 2024 года в 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внесены изменения, упрощающие условия реализации субъектами малого и среднего предпринимательства преимущественного права на выкуп арендуемого государственного и муниципального недвижимого имущества.</w:t>
      </w:r>
    </w:p>
    <w:p w14:paraId="3879A4D1" w14:textId="548D0072" w:rsidR="00B84DBB" w:rsidRDefault="00B84DBB" w:rsidP="00B84DBB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поправкам срок владения и пользования недвижимым имуществом на основании договора аренды, по истечении которого у субъекта предпринимательской деятельности возникает преимущественное право на его приобретение</w:t>
      </w:r>
      <w:r w:rsidR="005F162F">
        <w:rPr>
          <w:sz w:val="28"/>
          <w:szCs w:val="28"/>
        </w:rPr>
        <w:t>,</w:t>
      </w:r>
      <w:r w:rsidR="001C0BA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сокращен с двух лет до одного года.</w:t>
      </w:r>
    </w:p>
    <w:p w14:paraId="069D4616" w14:textId="4C81991F" w:rsidR="00B84DBB" w:rsidRDefault="00B84DBB" w:rsidP="00B84DBB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данное условие касается лишь того муниципального имущества, которое не </w:t>
      </w:r>
      <w:proofErr w:type="gramStart"/>
      <w:r>
        <w:rPr>
          <w:sz w:val="28"/>
          <w:szCs w:val="28"/>
        </w:rPr>
        <w:t>включено  в</w:t>
      </w:r>
      <w:proofErr w:type="gramEnd"/>
      <w:r>
        <w:rPr>
          <w:sz w:val="28"/>
          <w:szCs w:val="28"/>
        </w:rPr>
        <w:t xml:space="preserve"> перечень имущества, предназначенного для передачи  его во владение и пользование субъектам малого и среднего предпринимательства.</w:t>
      </w:r>
    </w:p>
    <w:p w14:paraId="22DC1F58" w14:textId="606B5240" w:rsidR="00B84DBB" w:rsidRPr="00B84DBB" w:rsidRDefault="00B84DBB" w:rsidP="00B84DBB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указанным законом скорректированы способы приватизации государственного и муниципального имущества, с 01.07.2024 вместо продажи имущества без объявления цены применяется новый способ – реализация имущества по минимально допустимой цене. Данный способ также будет применяться в тех случаях, когда продажа имущества посредством публичного предложения не состоялась. По новым правилам минимальная цена реализуемого имущества должна устанавливаться на уровне 5% от первоначальной цены в рамках публичного предложения</w:t>
      </w:r>
      <w:r w:rsidR="005F16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если она составляла более </w:t>
      </w:r>
      <w:r w:rsidR="00242F8B">
        <w:rPr>
          <w:sz w:val="28"/>
          <w:szCs w:val="28"/>
        </w:rPr>
        <w:t>20 млн руб. – в размере 10%</w:t>
      </w:r>
      <w:r w:rsidR="005F162F">
        <w:rPr>
          <w:sz w:val="28"/>
          <w:szCs w:val="28"/>
        </w:rPr>
        <w:t>.</w:t>
      </w:r>
    </w:p>
    <w:p w14:paraId="5B83990C" w14:textId="62933E58" w:rsidR="0034095A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9FC4" w14:textId="6B3934EA" w:rsidR="0034095A" w:rsidRPr="000F3A41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34095A" w:rsidRPr="000F3A41" w:rsidSect="000F3A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0"/>
    <w:rsid w:val="000F3A41"/>
    <w:rsid w:val="001C0BAA"/>
    <w:rsid w:val="00242F8B"/>
    <w:rsid w:val="0034095A"/>
    <w:rsid w:val="005F162F"/>
    <w:rsid w:val="00B84DBB"/>
    <w:rsid w:val="00E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EAC"/>
  <w15:chartTrackingRefBased/>
  <w15:docId w15:val="{AAFEDE17-CF14-4B78-8BEF-F2D257F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Ильина Ирина Константиновна</cp:lastModifiedBy>
  <cp:revision>5</cp:revision>
  <cp:lastPrinted>2024-08-13T02:58:00Z</cp:lastPrinted>
  <dcterms:created xsi:type="dcterms:W3CDTF">2024-01-22T03:18:00Z</dcterms:created>
  <dcterms:modified xsi:type="dcterms:W3CDTF">2024-08-13T03:00:00Z</dcterms:modified>
</cp:coreProperties>
</file>