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к Постановлению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главы Ширинского сельсовета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25.12.2012г. № 175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  <w:u w:val="single"/>
        </w:rPr>
        <w:t>Программа улучшения демографической ситуации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  <w:u w:val="single"/>
        </w:rPr>
        <w:t>в муниципальном образовании Ширинский сельсовет на 2013—2015 годы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7F7F7F"/>
          <w:sz w:val="18"/>
          <w:szCs w:val="18"/>
        </w:rPr>
        <w:t>Паспорт муниципальной целевой программы «Улучшение демографической ситуации в </w:t>
      </w:r>
      <w:r>
        <w:rPr>
          <w:rFonts w:ascii="Arial" w:hAnsi="Arial" w:cs="Arial"/>
          <w:b/>
          <w:bCs/>
          <w:i/>
          <w:iCs/>
          <w:color w:val="7F7F7F"/>
          <w:sz w:val="18"/>
          <w:szCs w:val="18"/>
        </w:rPr>
        <w:t>муниципальном образовании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7F7F7F"/>
          <w:sz w:val="18"/>
          <w:szCs w:val="18"/>
        </w:rPr>
        <w:t>Ширинский сельсовет на </w:t>
      </w:r>
      <w:r>
        <w:rPr>
          <w:rStyle w:val="a5"/>
          <w:rFonts w:ascii="Arial" w:hAnsi="Arial" w:cs="Arial"/>
          <w:b/>
          <w:bCs/>
          <w:color w:val="7F7F7F"/>
          <w:sz w:val="18"/>
          <w:szCs w:val="18"/>
        </w:rPr>
        <w:t>2013 –2015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302"/>
      </w:tblGrid>
      <w:tr w:rsidR="00955980" w:rsidTr="00955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Программа улучшения демографической ситуации в муниципальном образовании Ширинский сельсовет на 2013 – 2015 годы (далее – Программа)</w:t>
            </w:r>
          </w:p>
        </w:tc>
      </w:tr>
      <w:tr w:rsidR="00955980" w:rsidTr="00955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Послание Президента Российской Федерации Федеральному Собранию Российской Федерации от 10 мая 2006 года;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Направления и основные мероприятия по улучшению демографической ситуации в Российской Федерации на 2007-2010 гг., а также параметры их реализации(утвержденные Президиумом Совета при Президенте Российской Федерации по реализации приоритетных национальных проектов и демографической политике (прот. от 23.05.2007 № 19);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Указ Президента Российской Федерации от 09.10.2007 № 1351 «Об утверждении Концепции демографической политики Российской Федерации на период до 2025 года»;</w:t>
            </w:r>
          </w:p>
        </w:tc>
      </w:tr>
      <w:tr w:rsidR="00955980" w:rsidTr="00955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Основная цель</w:t>
            </w: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Основными целями Программы являются стабилизация численности населения муниципального образования и формирование предпосылок к последующему демографическому росту.</w:t>
            </w:r>
          </w:p>
        </w:tc>
      </w:tr>
      <w:tr w:rsidR="00955980" w:rsidTr="00955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Основные задачи</w:t>
            </w: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Достижение указанных целей будет осуществляться в ходе реализации основных задач Программы: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повышение уровня рождаемости;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сокращение смертности взрослого населения, особенно трудоспособного возраста;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стабилизация продолжительности жизни населения;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улучшение миграционной ситуации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укрепление института семьи, воспитание отношения к семье и детям как к важнейшей общественной и личностной ценности.</w:t>
            </w:r>
          </w:p>
        </w:tc>
      </w:tr>
      <w:tr w:rsidR="00955980" w:rsidTr="00955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2013 – 2015 годы</w:t>
            </w:r>
          </w:p>
        </w:tc>
      </w:tr>
      <w:tr w:rsidR="00955980" w:rsidTr="00955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Структура</w:t>
            </w: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br/>
              <w:t>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Программа состоит из разделов: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I.  Введение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II. Цель и задачи программы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III. Основные направления реализации программы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IV. Механизм реализации и управление программ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V. Оценка эффективности и прогноз ожидаемых социальных результатов от реализации программы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VI. Сроки реализации программы</w:t>
            </w:r>
          </w:p>
        </w:tc>
      </w:tr>
      <w:tr w:rsidR="00955980" w:rsidTr="00955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Ожидаемые</w:t>
            </w: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br/>
              <w:t>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1.Своевременная и оперативная оценка сложившейся демографической ситуации.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2.Переориентирование сознания граждан на традиционные семейные ценности и популяризация многодетности в качестве нормы преуспевающей семьи.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 Сокращение коэффициента естественной убыли населения.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4. Увеличение рождаемости на 1000 населения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5. Снижение смертности на 1000 человек населения.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6. Увеличить ожидаемую продолжительность жизни населения за счет сохранения и улучшения здоровья и качества жизни населения.</w:t>
            </w:r>
          </w:p>
        </w:tc>
      </w:tr>
      <w:tr w:rsidR="00955980" w:rsidTr="00955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Организация  управления </w:t>
            </w: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br/>
              <w:t>Программой</w:t>
            </w: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br/>
              <w:t>и  контроль за ее исполнением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Контроль за реализацией Программы осуществляет глава муниципального образования Ширинский сельсовет</w:t>
            </w:r>
          </w:p>
        </w:tc>
      </w:tr>
      <w:tr w:rsidR="00955980" w:rsidTr="00955980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Источники и объем</w:t>
            </w: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0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Объем финансирования из средств бюджета Ширинского сельсовета: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2013г. – 10,0 тыс. руб.;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2014г. – 25,0 тыс. руб.;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2015г. – 30,0 тыс. руб.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Целевое финансирование мероприятий Программы субъектами профилактики в рамках своих полномочий по согласованию.</w:t>
            </w:r>
          </w:p>
        </w:tc>
      </w:tr>
    </w:tbl>
    <w:p w:rsidR="00955980" w:rsidRDefault="00955980" w:rsidP="00955980">
      <w:pPr>
        <w:pStyle w:val="4"/>
        <w:shd w:val="clear" w:color="auto" w:fill="FFFFFF"/>
        <w:spacing w:before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  <w:u w:val="single"/>
        </w:rPr>
        <w:t>I. ВВЕДЕНИЕ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7F7F7F"/>
          <w:sz w:val="18"/>
          <w:szCs w:val="18"/>
        </w:rPr>
        <w:t>Улучшение демографической ситуации – один из трех главных приоритетов России наряду с укреплением экономики и обороны.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Демографическая ситуация в России в последнее время привлекает к себе все более пристальное внимание. Существующие сегодня показатели рождаемости в 2 раза ниже, чем необходимо для обеспечения хотя бы простого воспроизводства населения. Сегодня большинство семей имеют одного — двух детей. Такая </w:t>
      </w:r>
      <w:r>
        <w:rPr>
          <w:rFonts w:ascii="Arial" w:hAnsi="Arial" w:cs="Arial"/>
          <w:color w:val="7F7F7F"/>
          <w:sz w:val="18"/>
          <w:szCs w:val="18"/>
        </w:rPr>
        <w:lastRenderedPageBreak/>
        <w:t>ситуация ставит под вопрос развитие накопленного материального, духовного и культурного потенциала в дальнейшем.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Основная причина сокращения продолжительности жизни заключается в высокой смертности населения трудоспособного возраста. В структуре смертности населения преобладают заболевания сердечнососудистой системы, на втором месте — несчастные случаи, отравления и травмы, высока доля новообразований.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федеральном и региональном уровне принят ряд законов, направленных на увеличение рождаемости, в частности на улучшение материального положения женщин в период беременности и после рождения ребенка, на защиту интересов семьи и детей, обеспечения здоровья населения, снижения смертности.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решение важнейшей проблемы, стоящей перед обществом в настоящее время, — борьбы с угрожающими масштабами бедности в стране, усугубляющей демографический кризис, направлен ряд законов, предусматривающих оказание адресной социальной помощи малообеспеченным гражданам.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Очевидно, что основой улучшения воспроизводства населения может служить обеспечение достойного уровня и качества жизни людей.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Демографическая ситуация на территории Ширинского сельсовета немногим лучше по стране. Численность постоянного населения медленно, но неуклонно растет: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2009г. – 9806 чел.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2010г. – 10134 чел.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2011г. – 10607 чел.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Рост численности населении происходит, к сожалению, в основном за счет миграционного прироста</w:t>
      </w:r>
      <w:r>
        <w:rPr>
          <w:rFonts w:ascii="Arial" w:hAnsi="Arial" w:cs="Arial"/>
          <w:color w:val="7F7F7F"/>
          <w:sz w:val="18"/>
          <w:szCs w:val="18"/>
        </w:rPr>
        <w:t>, когда число прибывших превышает количество выбывших, но при этом наблюдается естественная убыль населения — превышения числа умерших над числом родившихся. Исключение составил 2012г, когда было зарегистрировано превышение числа рожденных над умершими (120 рождений и 115 смертей на 30.11.2012г.)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Положительное влияние на миграционный прирост оказывает наличие статуса районного центра у с. Шира, удобное территориальное расположение (железнодорожная станция и автомобильная трасса федерального значения), достаточно развитая инфраструктура, что привлекает мигрантов из близлежащих, и не только, поселений. Наличие на территории поселения средне-специального образовательного учреждения способствует сохранению стабильной численности населения в группе студенческого возраста, в том числе за счет притока иногородних студентов (около половины всех поступающих – иногородние). Однако около 75% иногородних студентов после окончания техникума покидают пределы территории поселения. В результате численность студентов не оказывают значительного влияния на изменение численности населения муниципального образования.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динамику смертности населения оказывают влияние: старение населения (каждый четвертый житель поселения достиг пенсионного возраста), низкий уровень здоровья населения репродуктивного возраста, ухудшение качества здоровья новорожденных, рост числа социально обусловленных заболеваний (туберкулез, алкоголизм, наркомания, травмы и другие), низкий уровень жизни населения.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факторам, воздействующим на состояние здоровья населения, относятся уровень благосостояния населения, образ жизни граждан, уровень развития здравоохранения, организация поддержки социально уязвимых групп населения, развитие физической культуры, спорта и отдыха.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Небольшой размер ежемесячного пособия на ребенка, недостаточная заработная плата родителей, безработица, отсутствие жилищных условий формируют отрицательное отношение к семейности, деторождаемости.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Таким образом, в сложившейся ситуации крайне необходима реализация комплекса программных мероприятий, направленных на улучшение демографической ситуации.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Настоящая Программа предусматривает комплекс дополнительных правовых, информационных, научно-методических, организационных, финансовых мер для преодоления негативных тенденций в демографических процессах, обеспечения количественного и качественного роста населения, и в первую очередь — дополнительных мер по реализации имеющихся резервов в поселении рождаемости и укрепления института семьи.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II. ЦЕЛЬ И ЗАДАЧИ ПРОГРАММЫ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Основными целями Программы являются стабилизация численности населения муниципального образования и формирование предпосылок к последующему демографическому росту.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Достижение указанных целей будет осуществляться в ходе реализации основных задач Программы: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повышение уровня рождаемости;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сокращение смертности взрослого населения, особенно трудоспособного возраста;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стабилизация продолжительности жизни населения;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укрепление института семьи, воспитание отношения к семье и детям как к важнейшей общественной и личностной ценности.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III. ОСНОВНЫЕ НАПРАВЛЕНИЯ РЕАЛИЗАЦИИ ПРОГРАММЫ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Программа содержит конкретные мероприятия, направленные на реализацию ее целей и задач. Часть мероприятий осуществляется отраслевыми ведомствами в рамках своих полномочий.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Мероприятия Программы определены в следующих областях: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семейная политика;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здравоохранение и охрана жизни населения;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образование и культура;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трудоустройство (занятость) населения.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Приоритетные задачи демографической политики на территории Ширинского сельсовета: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укрепление здоровья населения, сокращение смертности, профилактические меры борьбы с социальными болезнями;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стимулирование рождаемости и социально-экономическая поддержка семьи, материнства и детства;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создание экономических условий для улучшения демографической ситуации;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создание благополучной экологической обстановки проживания населения;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регулирование миграционных процессов;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пропаганда духовно-нравственных и семейных ценностей;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информационное обеспечение демографической политики.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улучшение качественных показателей здоровья женщин и детей;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уменьшение негативного влияния факторов среды обитания на здоровье населения;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возрождение системы санитарно-гигиенического просвещения и обучения граждан;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формирование здорового образа жизни  всех категорий населения;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обеспечение безопасности, охраны и улучшение условий труда, сокращение производственного травматизма и профессиональной заболеваемости;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снижение смертности населения от внешних причин – несчастных случаев, травм, отравлений, в том числе алкоголем;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предупреждение и сокращение алкоголизма, наркомании, табакокурения;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обеспечение эффективной занятости населения, в том числе членов молодых семей;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повышение доступности жилья для населения, в том числе для молодых семей;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развитие инфраструктуры, способствующей помощи семье при  рождении и воспитании детей;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материальное стимулирование рождаемости, укрепление и развитие социальной поддержки семей с детьми;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проведение эффективной индивидуальной профилактической и реаби</w:t>
      </w:r>
      <w:r>
        <w:rPr>
          <w:rFonts w:ascii="Arial" w:hAnsi="Arial" w:cs="Arial"/>
          <w:color w:val="7F7F7F"/>
          <w:sz w:val="18"/>
          <w:szCs w:val="18"/>
        </w:rPr>
        <w:softHyphen/>
        <w:t>литационной работы с семьями и детьми, попавшими в социально опасную ситуацию;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организация полезного досуга семей, детей, подростков и молодежи;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IV. МЕХАНИЗМ РЕАЛИЗАЦИИ И УПРАВЛЕНИЯ ПРОГРАММОЙ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Механизм выполнения поставленных в Программе задач и решения существующих проблем основывается на указанных выше целевых установках и представляет собой реализацию программных мероприятий.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Взаимодействие между исполнителями Программы, координацию по реализации мероприятий и внесение в установленном порядке предложений по их уточнению с учетом складывающейся социально-экономической ситуации осуществляет управление социальной поддержки населения муниципального образования Ширинский район, управление здравоохранения администрации МО Ширинский район, управление образованием, центр занятости населения..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Контроль за реализацией Программы осуществляет глава муниципального образования Ширинский сельсовет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V. ОЦЕНКА ЭФФЕКТИВНОСТИ И ПРОГНОЗ ОЖИДАЕМЫХ СОЦИАЛЬНЫХ,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РЕЗУЛЬТАТОВ ОТ РЕАЛИЗАЦИИ ПРОГРАММЫ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Реализация мероприятий Программы позволит: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.Своевременная и оперативная оценка сложившейся демографической ситуации.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2.Переориентирование сознания граждан на традиционные семейные ценности и популяризация многодетности в качестве нормы преуспевающей семьи.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Сокращение коэффициента естественной убыли населения.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Увеличение рождаемости на 1000 населения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Снижение смертности на 1000 человек населения.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Увеличить ожидаемую продолжительность жизни населения за счет сохранения и улучшения здоровья и качества жизни населения.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VI. СРОКИ РЕАЛИЗАЦИИ ПРОГРАММЫ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Программа реализуется в 2013– 2015 годах. Мероприятия Программы будут выполняться в соответствии с установленными сроками.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955980" w:rsidRDefault="00955980" w:rsidP="00955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ПЛАН МЕРОПРИЯТИЙ ПО РЕАЛИЗАЦИИ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47"/>
        <w:gridCol w:w="2095"/>
        <w:gridCol w:w="1510"/>
        <w:gridCol w:w="602"/>
        <w:gridCol w:w="452"/>
        <w:gridCol w:w="1961"/>
      </w:tblGrid>
      <w:tr w:rsidR="00955980" w:rsidTr="00955980">
        <w:trPr>
          <w:gridAfter w:val="4"/>
          <w:wAfter w:w="12615" w:type="dxa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№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п/п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Объем финансирования, тыс. Исполнители</w:t>
            </w:r>
          </w:p>
        </w:tc>
      </w:tr>
      <w:tr w:rsidR="00955980" w:rsidTr="00955980">
        <w:trPr>
          <w:gridAfter w:val="2"/>
          <w:wAfter w:w="5175" w:type="dxa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Всего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2013 год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2014 год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8"/>
                <w:szCs w:val="18"/>
              </w:rPr>
              <w:t>2015 год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Организация профилактической работы с родителями, отрицательно влияющих на детей.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сельсовета, Управление образования администрации МО Ширинский район, Комиссия по делам несовершеннолетних и защите их прав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рейдов по семьям, находящимся в трудной жизненной ситуации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 совместно с субъектами профилактики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3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Оказание социальной, юридической помощи неблагополучным семьям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Управление образования администрации МО Ширинский район, Комиссия по делам несовершеннолетних и защите их прав, 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сельсовета,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Оказание материальной помощи семьям, находящимся в трудной жизненной ситуации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Из средств местного бюджета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980" w:rsidRDefault="009559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980" w:rsidRDefault="009559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980" w:rsidRDefault="00955980">
            <w:pPr>
              <w:rPr>
                <w:sz w:val="20"/>
                <w:szCs w:val="20"/>
              </w:rPr>
            </w:pP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мониторинга демографических процессов рождаемости, смертности, (младенческой смертности), состояния здоровья детей, взрослых, причин смертности работоспособного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 совместно с Управлением здравоохранения, Управлением образования администрации МО Ширинский район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Реализация мер по профилактике и снижению числа абортов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Управление здравоохранения администрации МО Ширинский район, 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7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Оказание материальной помощи семьям, родившим в текущем году третьего (последующего) ребенка (детей)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10,0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25,0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30,0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8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Разработка и реализация мер по профилактике детского травматизма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Управление здравоохранения администрации МО Ширинский район, МО МВД «Ширинский», 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9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Ремонт и обновление детских спортивных площадок в во дворах и образовательных учреждениях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сельсовета, Управление образования администрации МО Ширинский район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10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Разработка и реализация плана мероприятий по профилактике асоциальных явлений и формированию здорового образа жизни в детской и молодежной среде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Управление здравоохранения, Управление образования администрации МО Ширинский район, 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Проведение круглых столов по вопросам взаимодействия всех структур в муниципальном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образовании по семейному воспитанию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 Ширинского сельсовета, субъекты профилактики (по согласованию)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12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Консультационная и юридическая помощь молодым семьям по вхождению в программу «Жилище» для приобретения собственного жилья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13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Организация профессионального обучения безработных граждан по направлениям органов службы занятости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Центр занятости населения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14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Организация профориентационной работы с несовершеннолетними гражданами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Центр занятости населения, управление образования администрации МО Ширинский район, 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15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Социальная адаптация на рынке труда безработных граждан, испытывающих трудности в поиске работы: длительно не работающих граждан, инвалидов, граждан уволенных с военной службы и членов их семей, граждан освобожденных из учреждений исполняющих наказание, молодежи, лиц предпенсионного возраста.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Центр занятости населения</w:t>
            </w:r>
          </w:p>
        </w:tc>
      </w:tr>
      <w:tr w:rsidR="00955980" w:rsidTr="0095598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16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Информационное обеспечение демографической политики: публикации в СМИ, размещение информации на сайте, распространение памяток, буклетов.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Администрация</w:t>
            </w:r>
          </w:p>
          <w:p w:rsidR="00955980" w:rsidRDefault="009559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Ширинского сельсовета</w:t>
            </w:r>
          </w:p>
        </w:tc>
      </w:tr>
    </w:tbl>
    <w:p w:rsidR="003554B0" w:rsidRPr="00955980" w:rsidRDefault="00955980" w:rsidP="00955980">
      <w:bookmarkStart w:id="0" w:name="_GoBack"/>
      <w:bookmarkEnd w:id="0"/>
    </w:p>
    <w:sectPr w:rsidR="003554B0" w:rsidRPr="0095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638F8"/>
    <w:rsid w:val="00077AF0"/>
    <w:rsid w:val="00081154"/>
    <w:rsid w:val="000A2EA8"/>
    <w:rsid w:val="000C014E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26E79"/>
    <w:rsid w:val="0073508A"/>
    <w:rsid w:val="00777133"/>
    <w:rsid w:val="00791B01"/>
    <w:rsid w:val="007B51D4"/>
    <w:rsid w:val="007D6AD6"/>
    <w:rsid w:val="008050B9"/>
    <w:rsid w:val="0081479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55980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64372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4157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F05E9"/>
    <w:rsid w:val="00E12DFE"/>
    <w:rsid w:val="00E14F49"/>
    <w:rsid w:val="00E213FB"/>
    <w:rsid w:val="00E22D88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2268</Words>
  <Characters>12932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169</cp:revision>
  <dcterms:created xsi:type="dcterms:W3CDTF">2021-09-02T01:10:00Z</dcterms:created>
  <dcterms:modified xsi:type="dcterms:W3CDTF">2021-09-02T08:49:00Z</dcterms:modified>
</cp:coreProperties>
</file>