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79" w:rsidRPr="00726E79" w:rsidRDefault="00726E79" w:rsidP="00726E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ПОСТАНОВЛЕНИЕ</w:t>
      </w:r>
    </w:p>
    <w:p w:rsidR="00726E79" w:rsidRPr="00726E79" w:rsidRDefault="00726E79" w:rsidP="00726E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АДМИНИСТРАЦИИ ШИРИНСКОГО СЕЛЬСОВЕТА</w:t>
      </w:r>
    </w:p>
    <w:p w:rsidR="00726E79" w:rsidRPr="00726E79" w:rsidRDefault="00726E79" w:rsidP="00726E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от 25 декабря 2012 г.     с. Шира №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 утверждении муниципальной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целевой программы «Свой дом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 2011-2015 гг.»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ФЗ № 131-ФЗ «Об общих принципах организации местного самоуправления в Российской Федерации», ч. 1 ст. 179 Бюджетного кодекса Российской Федерации, Уставом МО Ширинский сельсовет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ПОСТАНОВЛЯЮ: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Утвердить муниципальную целевую программу «Свой дом на 2011-2015 гг.».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Настоящее постановление подлежит обнародованию (опубликованию).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Контроль за исполнением данного постановления оставляю за собой.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Глава Ширинского сельсовета Ю. С. Ковалев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МУНИЦИПАЛЬНАЯ ЦЕЛЕВАЯ ПРОГРАММА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"СВОЙ ДОМ"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ПАСПОРТ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муниципальной целевой программы "Свой дом"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Наименование — Муниципальная целевая программа "Свой дом"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— МО Ширинский сельсовет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Задачи — Формирование условий для развития массового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строительства жилья экономического класса;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формирование механизмов развития и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стимулирования малоэтажного индивидуального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жилищного строительства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Сроки и этапы — 2011 — 2015 годы. Этапы реализации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реализации подпрограммы не выделяются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Объемы и источники — Общий объем финансирования подпрограммы "Свой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финансирования дом" за счет всех источников финансирования в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2011 — 2015 годах составляет 7132,00 тыс. рублей,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из них предполагаемые средства республиканского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бюджета – 6770,0 тыс. рублей, средства районного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бюджета – 170,12 тыс. рублей, средства бюджетов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поселений – 192,00 тыс. руб.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1. Характеристика проблемы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Развитие малоэтажного индивидуального жилищного строительства, учитывая многообразие подходов к проектированию и использованию разных видов строительных материалов, позволит решить жилищную проблему различных слоев населения муниципального образования Ширинский сельсовет.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Процессу развития малоэтажного индивидуального жилищного строительства на территории муниципального образования Ширинский сельсовет препятствует широкий круг проблем, связанных с изменениями действующего земельного и градостроительного законодательства и отсутствием системной работы на данном направлении.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Причиной низких темпов развития жилищного строительства являются: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отсутствие градостроительных планов земельных участков;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отсутствие инженерно подготовленных территорий, на которых предусмотрено малоэтажное индивидуальное жилищное строительство, утвержденное градостроительной планировочной документацией;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низкий уровень доходов населения сельсовета, не позволяющий гражданам приобретать малоэтажные индивидуальные дома либо осуществлять индивидуальное строительство.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Проблемы малоэтажного индивидуального жилищного строительства складывались на протяжении многих лет, и для их решения необходимы комплексные и долгосрочные меры, основанные на системной работе всех заинтересованных лиц (органов государственной власти, хозяйствующих субъектов, населения).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Существует значительный спрос на малоэтажное строительство в черте с. Шира, Дефицит свободных территорий в с. Шира ограничивает число потенциальных застройщиков.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Инженерное оборудование малых площадок должно решаться преимущественно на автономных системах.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Анализ потребительского спроса на малоэтажное жилье, учитывающий перспективные финансовые возможности застройщиков и пользователей, позволяет оценить потребность в жилье средней семьи. Сегодня доля семей, имеющих возможность приобрести жилье, соответствующее стандартам обеспечения жилыми помещениями, с помощью собственных и заемных средств составляет 3%, и задача подпрограммы — предоставить каждой десятой семье возможность построить свой дом.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Подпрограмма "Свой дом" ведет к практическому удвоению застроенных территорий, увеличению численности населения, проживающего в индивидуальных домах, росту их ежедневных трудовых и культурно-бытовых поездок, необходимости проведения значительных мероприятий по развитию инженерно-транспортной и социальной инфраструктур, а также созданию новых рабочих мест.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Качественное решение обозначенных проблем развития малоэтажного индивидуального жилищного строительства требует программных методов.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2. Задачи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Основная задача подпрограммы — создание условий для достижения ввода малоэтажного индивидуального жилья на территории муниципального образования Ширинский сельсовет не менее 3,0 тыс. кв. метров.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Для достижения установленных целевых параметров подпрограммы необходимо реализовать комплекс мер: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завершить формирование нормативной базы, обеспечивающей эффективное развитие малоэтажного индивидуального жилищного строительства в муниципальном образовании Ширинский сельсовет;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— создать механизмы развития и стимулирования малоэтажного индивидуального жилищного строительства;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сформировать инженерную инфраструктуру малоэтажного индивидуального жилищного строительства на пилотных участках планируемой застройки;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изучить технологии (в том числе экономичные) малоэтажного индивидуального жилищного строительства и проанализировать их возможное использование на территории муниципального образования Ширинский сельсовет;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создать условия для развития предприятий малоэтажного индивидуального домостроения;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привлекать и реализовать на территории района инвестиционные проекты по развитию малоэтажного индивидуального жилищного строительства;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внедрять технологии (в том числе экономичные) малоэтажного индивидуального жилищного строительства на территории муниципального образования Ширинский сельсовет;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развивать предприятия малоэтажного индивидуального домостроения;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построить районы комплексной малоэтажной индивидуальной застройки;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организовать информационную и рекламную кампании для населения Ширинского сельсовета в целях популяризации проживания в домах малоэтажной индивидуальной застройки.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3. Перечень мероприятий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Реализация мероприятий подпрограммы рассчитана на 2011 — 2015 годы.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2011 году реализуются организационные и инвестиционно-строительные мероприятия, направленные на создание условий для развития пилотных проектов малоэтажного индивидуального жилищного строительства на территории муниципального образования Ширинский сельсовет.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2012 — 2015 годах осуществляется дальнейшее развитие малоэтажного индивидуального жилищного строительства в соответствии с основными тенденциями развития рынка малоэтажного индивидуального строительства, сформировавшимися в 2011 году, внедрение новых технологий развития малоэтажного индивидуального жилищного строительства, комплексная малоэтажная застройка.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соответствии с поставленными задачами предусмотрена реализация организационных и инвестиционно-строительных мероприятий. Правовое регулирование реализуемых мероприятий осуществляется в установленном законодательством порядке.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Система инвестиционно-строительных мероприятий подпрограммы предусматривает мероприятия по обеспечению земельных участков коммунальной инфраструктурой в целях малоэтажного индивидуального жилищного строительства: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разработка проектной документации на строительство инженерной инфраструктуры;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строительство инженерной инфраструктуры.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Таблица 1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Система программных мероприятий, тыс. руб.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"/>
        <w:gridCol w:w="2063"/>
        <w:gridCol w:w="1039"/>
        <w:gridCol w:w="1432"/>
        <w:gridCol w:w="1500"/>
        <w:gridCol w:w="1117"/>
        <w:gridCol w:w="1438"/>
      </w:tblGrid>
      <w:tr w:rsidR="00726E79" w:rsidRPr="00726E79" w:rsidTr="00726E7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N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п/п</w:t>
            </w:r>
          </w:p>
        </w:tc>
        <w:tc>
          <w:tcPr>
            <w:tcW w:w="238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Наименование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мероприятий</w:t>
            </w:r>
          </w:p>
        </w:tc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Общий объем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финансирования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Предполагаемое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финансирование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из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республиканского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Средства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районного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бюджета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Предполагаемое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финансирование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из бюджетов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поселений</w:t>
            </w:r>
          </w:p>
        </w:tc>
      </w:tr>
      <w:tr w:rsidR="00726E79" w:rsidRPr="00726E79" w:rsidTr="00726E7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8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Разработка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проектно-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сметной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документации на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строительство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инженерной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инфраструктуры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с. Шира</w:t>
            </w:r>
          </w:p>
        </w:tc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3132,00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2969,28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70,12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92,60</w:t>
            </w:r>
          </w:p>
        </w:tc>
      </w:tr>
      <w:tr w:rsidR="00726E79" w:rsidRPr="00726E79" w:rsidTr="00726E79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2011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562,00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528,28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5,62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28,1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E79" w:rsidRPr="00726E79" w:rsidTr="00726E79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2012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570,00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541,00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14,50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E79" w:rsidRPr="00726E79" w:rsidTr="00726E79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2013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E79" w:rsidRPr="00726E79" w:rsidTr="00726E79">
        <w:trPr>
          <w:tblCellSpacing w:w="0" w:type="dxa"/>
        </w:trPr>
        <w:tc>
          <w:tcPr>
            <w:tcW w:w="70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38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Строительство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инженерной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инфраструктуры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на земельных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участках с.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Шира,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предназначенных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для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малоэтажного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индивидуального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жилищного</w:t>
            </w: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br/>
              <w:t>строительства</w:t>
            </w:r>
          </w:p>
        </w:tc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4000,00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3800,00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100,00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100,00</w:t>
            </w:r>
          </w:p>
        </w:tc>
      </w:tr>
      <w:tr w:rsidR="00726E79" w:rsidRPr="00726E79" w:rsidTr="00726E79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2014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26E79" w:rsidRPr="00726E79" w:rsidTr="00726E79">
        <w:trPr>
          <w:tblCellSpacing w:w="0" w:type="dxa"/>
        </w:trPr>
        <w:tc>
          <w:tcPr>
            <w:tcW w:w="97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2015</w:t>
            </w:r>
          </w:p>
        </w:tc>
        <w:tc>
          <w:tcPr>
            <w:tcW w:w="1155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2000,00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1900,00</w:t>
            </w:r>
          </w:p>
        </w:tc>
        <w:tc>
          <w:tcPr>
            <w:tcW w:w="126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1440" w:type="dxa"/>
            <w:shd w:val="clear" w:color="auto" w:fill="FFFFFF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</w:pPr>
            <w:r w:rsidRPr="00726E79">
              <w:rPr>
                <w:rFonts w:ascii="Arial" w:eastAsia="Times New Roman" w:hAnsi="Arial" w:cs="Arial"/>
                <w:color w:val="7F7F7F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26E79" w:rsidRPr="00726E79" w:rsidRDefault="00726E79" w:rsidP="00726E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4. Обоснование ресурсного обеспечения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Общий объем финансирования подпрограммы "Свой дом" за счет всех источников финансирования в 2011 — 2015 годах составляет 7132,00 тыс. рублей, из них предполагаемые средства республиканского бюджета – 6770,00 тыс. рублей, средства районного бюджета – 170,12 тыс. рублей, средства бюджетов поселений – 192,00 тыс. руб.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lastRenderedPageBreak/>
        <w:t>5. Механизм реализации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Механизм реализации подпрограммы включает в себя: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стратегическое планирование и прогнозирование;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организационную структуру управления реализацией подпрограммы (определение состава, функций и согласованности звеньев всех уровней управления).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Важнейшим элементом реализации подпрограммы является взаимосвязь планирования, реализации, мониторинга, уточнения и корректировки подпрограммы.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В связи с этим предполагается ежеквартальный анализ хода реализации подпрограммы на основе оценки результативности ее мероприятий и достижения основных целевых индикаторов.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Муниципальные заказчики Программы в ходе ее реализации: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организуют текущее управление реализацией подпрограммы;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подготавливают ежеквартальные отчеты и ежегодные доклады о ходе реализации подпрограммы;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организуют мониторинг хода реализации подпрограммы;</w:t>
      </w:r>
    </w:p>
    <w:p w:rsidR="00726E79" w:rsidRPr="00726E79" w:rsidRDefault="00726E79" w:rsidP="00726E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F7F7F"/>
          <w:sz w:val="18"/>
          <w:szCs w:val="18"/>
          <w:lang w:eastAsia="ru-RU"/>
        </w:rPr>
      </w:pPr>
      <w:r w:rsidRPr="00726E79">
        <w:rPr>
          <w:rFonts w:ascii="Arial" w:eastAsia="Times New Roman" w:hAnsi="Arial" w:cs="Arial"/>
          <w:color w:val="7F7F7F"/>
          <w:sz w:val="18"/>
          <w:szCs w:val="18"/>
          <w:lang w:eastAsia="ru-RU"/>
        </w:rPr>
        <w:t>— несут ответственность за обеспечение своевременной и качественной реализации мероприятий подпрограммы и эффективного использования средств, выделяемых на эти цели.</w:t>
      </w:r>
    </w:p>
    <w:p w:rsidR="003554B0" w:rsidRPr="00726E79" w:rsidRDefault="00726E79" w:rsidP="00726E79">
      <w:bookmarkStart w:id="0" w:name="_GoBack"/>
      <w:bookmarkEnd w:id="0"/>
    </w:p>
    <w:sectPr w:rsidR="003554B0" w:rsidRPr="00726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5A4099"/>
    <w:multiLevelType w:val="multilevel"/>
    <w:tmpl w:val="D7AA4E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9C2B5E"/>
    <w:multiLevelType w:val="multilevel"/>
    <w:tmpl w:val="EA38F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7A4"/>
    <w:rsid w:val="00013355"/>
    <w:rsid w:val="00015E29"/>
    <w:rsid w:val="00030FC6"/>
    <w:rsid w:val="00034F87"/>
    <w:rsid w:val="00040F40"/>
    <w:rsid w:val="000446BA"/>
    <w:rsid w:val="00044DEE"/>
    <w:rsid w:val="000468E4"/>
    <w:rsid w:val="00077AF0"/>
    <w:rsid w:val="00081154"/>
    <w:rsid w:val="000A2EA8"/>
    <w:rsid w:val="000D1F7D"/>
    <w:rsid w:val="000F5D9E"/>
    <w:rsid w:val="001069DC"/>
    <w:rsid w:val="00163E2A"/>
    <w:rsid w:val="001A35CA"/>
    <w:rsid w:val="001A5DE3"/>
    <w:rsid w:val="001D37AC"/>
    <w:rsid w:val="00203F51"/>
    <w:rsid w:val="00223A7D"/>
    <w:rsid w:val="002316B4"/>
    <w:rsid w:val="00233824"/>
    <w:rsid w:val="00234B59"/>
    <w:rsid w:val="00243F3E"/>
    <w:rsid w:val="002478BA"/>
    <w:rsid w:val="002533C0"/>
    <w:rsid w:val="002C4E5E"/>
    <w:rsid w:val="002E1266"/>
    <w:rsid w:val="00307CFA"/>
    <w:rsid w:val="00342662"/>
    <w:rsid w:val="003602A4"/>
    <w:rsid w:val="00371E91"/>
    <w:rsid w:val="00393CC5"/>
    <w:rsid w:val="003961B9"/>
    <w:rsid w:val="003A259C"/>
    <w:rsid w:val="003B112C"/>
    <w:rsid w:val="003C61A0"/>
    <w:rsid w:val="003D23FB"/>
    <w:rsid w:val="003E1A8C"/>
    <w:rsid w:val="00440EE3"/>
    <w:rsid w:val="00441FC9"/>
    <w:rsid w:val="00443D97"/>
    <w:rsid w:val="004508CF"/>
    <w:rsid w:val="00467F47"/>
    <w:rsid w:val="004739C3"/>
    <w:rsid w:val="00477377"/>
    <w:rsid w:val="00482E30"/>
    <w:rsid w:val="00482F81"/>
    <w:rsid w:val="00491900"/>
    <w:rsid w:val="00494438"/>
    <w:rsid w:val="004F5FE5"/>
    <w:rsid w:val="005072F2"/>
    <w:rsid w:val="00526762"/>
    <w:rsid w:val="00534153"/>
    <w:rsid w:val="00542A49"/>
    <w:rsid w:val="005674AC"/>
    <w:rsid w:val="00583EB0"/>
    <w:rsid w:val="005A377D"/>
    <w:rsid w:val="005A605F"/>
    <w:rsid w:val="005B124C"/>
    <w:rsid w:val="005D303E"/>
    <w:rsid w:val="005E681A"/>
    <w:rsid w:val="00651310"/>
    <w:rsid w:val="00656F89"/>
    <w:rsid w:val="0068602B"/>
    <w:rsid w:val="006B4564"/>
    <w:rsid w:val="006B641A"/>
    <w:rsid w:val="006C089D"/>
    <w:rsid w:val="006C5596"/>
    <w:rsid w:val="006F5C1C"/>
    <w:rsid w:val="0070199A"/>
    <w:rsid w:val="00710944"/>
    <w:rsid w:val="00726E79"/>
    <w:rsid w:val="0073508A"/>
    <w:rsid w:val="00777133"/>
    <w:rsid w:val="00791B01"/>
    <w:rsid w:val="007B51D4"/>
    <w:rsid w:val="007D6AD6"/>
    <w:rsid w:val="008050B9"/>
    <w:rsid w:val="00837FD8"/>
    <w:rsid w:val="0084721D"/>
    <w:rsid w:val="008700E8"/>
    <w:rsid w:val="008B4E3A"/>
    <w:rsid w:val="008B6096"/>
    <w:rsid w:val="008C2BD0"/>
    <w:rsid w:val="008C31FA"/>
    <w:rsid w:val="008C39F4"/>
    <w:rsid w:val="008C7024"/>
    <w:rsid w:val="008C77DF"/>
    <w:rsid w:val="008D6E42"/>
    <w:rsid w:val="008E11AF"/>
    <w:rsid w:val="008F7482"/>
    <w:rsid w:val="00963C49"/>
    <w:rsid w:val="009821A0"/>
    <w:rsid w:val="009B1A88"/>
    <w:rsid w:val="009E57F3"/>
    <w:rsid w:val="009F32EE"/>
    <w:rsid w:val="009F7136"/>
    <w:rsid w:val="00A32BC2"/>
    <w:rsid w:val="00A46AE1"/>
    <w:rsid w:val="00A477F3"/>
    <w:rsid w:val="00A53C36"/>
    <w:rsid w:val="00A64372"/>
    <w:rsid w:val="00AA00FE"/>
    <w:rsid w:val="00AA6754"/>
    <w:rsid w:val="00AA7049"/>
    <w:rsid w:val="00AD7971"/>
    <w:rsid w:val="00AE514E"/>
    <w:rsid w:val="00B031F1"/>
    <w:rsid w:val="00B0407B"/>
    <w:rsid w:val="00B16F7B"/>
    <w:rsid w:val="00B257C3"/>
    <w:rsid w:val="00B537B8"/>
    <w:rsid w:val="00B71F56"/>
    <w:rsid w:val="00B73C1E"/>
    <w:rsid w:val="00BA2BFE"/>
    <w:rsid w:val="00BA2D29"/>
    <w:rsid w:val="00BA4FDD"/>
    <w:rsid w:val="00BA6D06"/>
    <w:rsid w:val="00BB43EA"/>
    <w:rsid w:val="00BB6AD8"/>
    <w:rsid w:val="00BC4AB1"/>
    <w:rsid w:val="00BE2B55"/>
    <w:rsid w:val="00C07581"/>
    <w:rsid w:val="00C1596A"/>
    <w:rsid w:val="00C160CA"/>
    <w:rsid w:val="00C7009A"/>
    <w:rsid w:val="00C73F17"/>
    <w:rsid w:val="00CA4306"/>
    <w:rsid w:val="00CC0A2C"/>
    <w:rsid w:val="00CF6896"/>
    <w:rsid w:val="00D04026"/>
    <w:rsid w:val="00D12405"/>
    <w:rsid w:val="00D160CD"/>
    <w:rsid w:val="00D347A4"/>
    <w:rsid w:val="00D54D64"/>
    <w:rsid w:val="00D61984"/>
    <w:rsid w:val="00D7285B"/>
    <w:rsid w:val="00DC0AE3"/>
    <w:rsid w:val="00DC300C"/>
    <w:rsid w:val="00DF05E9"/>
    <w:rsid w:val="00E12DFE"/>
    <w:rsid w:val="00E14F49"/>
    <w:rsid w:val="00E213FB"/>
    <w:rsid w:val="00E3235B"/>
    <w:rsid w:val="00E37E40"/>
    <w:rsid w:val="00E42103"/>
    <w:rsid w:val="00E50765"/>
    <w:rsid w:val="00E829EB"/>
    <w:rsid w:val="00E8451A"/>
    <w:rsid w:val="00E87D6E"/>
    <w:rsid w:val="00EA0BB9"/>
    <w:rsid w:val="00EA4D1B"/>
    <w:rsid w:val="00ED12ED"/>
    <w:rsid w:val="00EF5F71"/>
    <w:rsid w:val="00F06EE7"/>
    <w:rsid w:val="00F1144A"/>
    <w:rsid w:val="00F25CF6"/>
    <w:rsid w:val="00F26FF0"/>
    <w:rsid w:val="00F64385"/>
    <w:rsid w:val="00F65F47"/>
    <w:rsid w:val="00FB587C"/>
    <w:rsid w:val="00FE0EA8"/>
    <w:rsid w:val="00FE4534"/>
    <w:rsid w:val="00FF2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884A6A-FF42-404E-B943-BE97E4D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438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C77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0EA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47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A259C"/>
    <w:rPr>
      <w:color w:val="0000FF"/>
      <w:u w:val="single"/>
    </w:rPr>
  </w:style>
  <w:style w:type="character" w:styleId="a5">
    <w:name w:val="Emphasis"/>
    <w:basedOn w:val="a0"/>
    <w:uiPriority w:val="20"/>
    <w:qFormat/>
    <w:rsid w:val="003A259C"/>
    <w:rPr>
      <w:i/>
      <w:iCs/>
    </w:rPr>
  </w:style>
  <w:style w:type="character" w:styleId="a6">
    <w:name w:val="Strong"/>
    <w:basedOn w:val="a0"/>
    <w:uiPriority w:val="22"/>
    <w:qFormat/>
    <w:rsid w:val="00D04026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8C77D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0EA8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TML">
    <w:name w:val="HTML Preformatted"/>
    <w:basedOn w:val="a"/>
    <w:link w:val="HTML0"/>
    <w:uiPriority w:val="99"/>
    <w:semiHidden/>
    <w:unhideWhenUsed/>
    <w:rsid w:val="00FE0E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0EA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basedOn w:val="a"/>
    <w:rsid w:val="008C3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71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6438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7">
    <w:name w:val="Body Text"/>
    <w:basedOn w:val="a"/>
    <w:link w:val="a8"/>
    <w:uiPriority w:val="99"/>
    <w:semiHidden/>
    <w:unhideWhenUsed/>
    <w:rsid w:val="00F643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F643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FollowedHyperlink"/>
    <w:basedOn w:val="a0"/>
    <w:uiPriority w:val="99"/>
    <w:semiHidden/>
    <w:unhideWhenUsed/>
    <w:rsid w:val="008F7482"/>
    <w:rPr>
      <w:color w:val="800080"/>
      <w:u w:val="single"/>
    </w:rPr>
  </w:style>
  <w:style w:type="paragraph" w:customStyle="1" w:styleId="nocomments">
    <w:name w:val="nocomments"/>
    <w:basedOn w:val="a"/>
    <w:rsid w:val="00203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4DE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DEE"/>
  </w:style>
  <w:style w:type="paragraph" w:customStyle="1" w:styleId="11">
    <w:name w:val="1"/>
    <w:basedOn w:val="a"/>
    <w:rsid w:val="0004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E50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7644">
          <w:blockQuote w:val="1"/>
          <w:marLeft w:val="150"/>
          <w:marRight w:val="450"/>
          <w:marTop w:val="22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7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0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0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9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6659">
          <w:marLeft w:val="3147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427">
          <w:marLeft w:val="2438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2410">
          <w:marLeft w:val="2438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278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549">
          <w:marLeft w:val="0"/>
          <w:marRight w:val="91"/>
          <w:marTop w:val="0"/>
          <w:marBottom w:val="0"/>
          <w:divBdr>
            <w:top w:val="single" w:sz="8" w:space="1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0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32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68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1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5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1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1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8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79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24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8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79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43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7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0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36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05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5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91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5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5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7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9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6227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5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3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7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6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6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40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02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59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80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48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85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87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324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37225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945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7473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52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2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1345</Words>
  <Characters>7670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163</cp:revision>
  <dcterms:created xsi:type="dcterms:W3CDTF">2021-09-02T01:10:00Z</dcterms:created>
  <dcterms:modified xsi:type="dcterms:W3CDTF">2021-09-02T08:42:00Z</dcterms:modified>
</cp:coreProperties>
</file>