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9D" w:rsidRPr="0075721A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8A8" w:rsidRPr="00046FB8" w:rsidRDefault="000F68A8" w:rsidP="0016070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Пожарная безопасность при эксплуатации печей</w:t>
      </w:r>
      <w:r w:rsidR="00160703" w:rsidRPr="00046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электроприборов</w:t>
      </w:r>
    </w:p>
    <w:p w:rsidR="00160703" w:rsidRPr="00586B7F" w:rsidRDefault="00160703" w:rsidP="0016070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F68A8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F68A8"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распространенных причин пожаров является несоблюдение мер пожарной безопасности при эксплуатации печного отопления, использования электронагревательных приборов и электрооборудования.</w:t>
      </w:r>
    </w:p>
    <w:p w:rsidR="000F68A8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F68A8"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РХ № 7</w:t>
      </w:r>
      <w:r w:rsidR="000F68A8"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предупреждает о необходимости строгого соблюдения правил пожарной безопасности при эксплуатации печного отопления, использования электронагревательных приборов и электрооборудования.</w:t>
      </w:r>
    </w:p>
    <w:p w:rsidR="00160703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703" w:rsidRPr="00586B7F" w:rsidRDefault="00046FB8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60703"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эксплуатации печного отопления запрещается: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без присмотра топящиеся печи;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46FB8">
        <w:rPr>
          <w:rFonts w:ascii="Times New Roman" w:hAnsi="Times New Roman" w:cs="Times New Roman"/>
          <w:sz w:val="26"/>
          <w:szCs w:val="26"/>
        </w:rPr>
        <w:t>сушить и складировать непосредственно на печах и на расстоянии менее 1,25 м от топочных отверстий печей топливо, одежду и другие горючие вещества, и материалы;</w:t>
      </w:r>
    </w:p>
    <w:p w:rsidR="00160703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перекаливать печи. Т</w:t>
      </w:r>
      <w:r w:rsidRPr="00046FB8">
        <w:rPr>
          <w:rFonts w:ascii="Times New Roman" w:hAnsi="Times New Roman" w:cs="Times New Roman"/>
          <w:sz w:val="26"/>
          <w:szCs w:val="26"/>
        </w:rPr>
        <w:t>опите печи 2-3 раза в день не более 1-1,5 час, чтобы не перекалить.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нельзя топить печи с открытыми дверками, сушить на них одежду,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 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</w:t>
      </w:r>
      <w:r w:rsidRPr="00046FB8">
        <w:rPr>
          <w:rFonts w:ascii="Arial" w:hAnsi="Arial" w:cs="Arial"/>
          <w:sz w:val="26"/>
          <w:szCs w:val="26"/>
        </w:rPr>
        <w:t xml:space="preserve"> </w:t>
      </w:r>
      <w:r w:rsidRPr="00046FB8">
        <w:rPr>
          <w:rFonts w:ascii="Times New Roman" w:hAnsi="Times New Roman" w:cs="Times New Roman"/>
          <w:sz w:val="26"/>
          <w:szCs w:val="26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160703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703" w:rsidRPr="00586B7F" w:rsidRDefault="00046FB8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60703"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чтобы при использовании электронагревательных приборов не возникло ситуаций, способствующих возникновению пожаров, необходимо помнить: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включайте одновременно в сеть все имеющиеся в доме электроприборы, а если вы уходите из дома, выключайте их из сети;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нельзя пользоваться поврежденными розетками и выключателями, использовать самодельные приборы;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токонепроводящие</w:t>
      </w:r>
      <w:proofErr w:type="spellEnd"/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подставки;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замените оголенные и ветхие электрические провода;</w:t>
      </w:r>
    </w:p>
    <w:p w:rsidR="00160703" w:rsidRPr="00586B7F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допускайте эксплуатации самодельных электронагревательных приборов;</w:t>
      </w:r>
    </w:p>
    <w:p w:rsidR="00160703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допускайте включения электронагревательных приборов без соединительной вилки.</w:t>
      </w:r>
    </w:p>
    <w:p w:rsidR="00160703" w:rsidRPr="00046FB8" w:rsidRDefault="00160703" w:rsidP="001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046FB8" w:rsidRPr="00046FB8" w:rsidRDefault="00160703" w:rsidP="0004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возникновения пожара звоните «101» или «112».</w:t>
      </w:r>
    </w:p>
    <w:p w:rsidR="00046FB8" w:rsidRPr="00046FB8" w:rsidRDefault="00046FB8" w:rsidP="0004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649" w:rsidRDefault="005B5649" w:rsidP="00046F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B5649" w:rsidRDefault="005B5649" w:rsidP="00046F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5D97" w:rsidRPr="00046FB8" w:rsidRDefault="0075721A" w:rsidP="00046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46FB8">
        <w:rPr>
          <w:rFonts w:ascii="Times New Roman" w:hAnsi="Times New Roman" w:cs="Times New Roman"/>
          <w:bCs/>
          <w:sz w:val="26"/>
          <w:szCs w:val="26"/>
        </w:rPr>
        <w:t>Отряд противопожарной службы РХ № 7</w:t>
      </w:r>
    </w:p>
    <w:sectPr w:rsidR="00AD5D97" w:rsidRPr="00046FB8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44B23"/>
    <w:multiLevelType w:val="multilevel"/>
    <w:tmpl w:val="6978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F4"/>
    <w:rsid w:val="00003777"/>
    <w:rsid w:val="0002457A"/>
    <w:rsid w:val="00046FB8"/>
    <w:rsid w:val="000522F4"/>
    <w:rsid w:val="00074A0B"/>
    <w:rsid w:val="000A0208"/>
    <w:rsid w:val="000A0A02"/>
    <w:rsid w:val="000F24B2"/>
    <w:rsid w:val="000F446B"/>
    <w:rsid w:val="000F53D4"/>
    <w:rsid w:val="000F68A8"/>
    <w:rsid w:val="00102A45"/>
    <w:rsid w:val="00151FE0"/>
    <w:rsid w:val="00160703"/>
    <w:rsid w:val="001E4563"/>
    <w:rsid w:val="001E6A59"/>
    <w:rsid w:val="00202667"/>
    <w:rsid w:val="002203DB"/>
    <w:rsid w:val="0023109C"/>
    <w:rsid w:val="00295AE1"/>
    <w:rsid w:val="002E31AA"/>
    <w:rsid w:val="00342150"/>
    <w:rsid w:val="003549FF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FC0"/>
    <w:rsid w:val="00587AED"/>
    <w:rsid w:val="005B5649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74738"/>
    <w:rsid w:val="00A815AB"/>
    <w:rsid w:val="00A850E7"/>
    <w:rsid w:val="00AD5D97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C4476"/>
    <w:rsid w:val="00EF0AE3"/>
    <w:rsid w:val="00F13624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B1E"/>
  <w15:docId w15:val="{0AD6842A-DC72-4033-A076-1F504FC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2021-12-08T02:34:00Z</cp:lastPrinted>
  <dcterms:created xsi:type="dcterms:W3CDTF">2018-09-24T06:29:00Z</dcterms:created>
  <dcterms:modified xsi:type="dcterms:W3CDTF">2024-02-08T03:10:00Z</dcterms:modified>
</cp:coreProperties>
</file>