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31.05.2013                             с. Шира                                            №18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</w:t>
      </w:r>
      <w:r>
        <w:rPr>
          <w:rFonts w:ascii="Arial" w:hAnsi="Arial" w:cs="Arial"/>
          <w:color w:val="7F7F7F"/>
          <w:sz w:val="18"/>
          <w:szCs w:val="18"/>
        </w:rPr>
        <w:br/>
        <w:t>муниципального образования Ширинский сельсовет</w:t>
      </w:r>
      <w:r>
        <w:rPr>
          <w:rFonts w:ascii="Arial" w:hAnsi="Arial" w:cs="Arial"/>
          <w:color w:val="7F7F7F"/>
          <w:sz w:val="18"/>
          <w:szCs w:val="18"/>
        </w:rPr>
        <w:br/>
        <w:t>от 21.12.2012 №61 «Об утверждении бюджета</w:t>
      </w:r>
      <w:r>
        <w:rPr>
          <w:rFonts w:ascii="Arial" w:hAnsi="Arial" w:cs="Arial"/>
          <w:color w:val="7F7F7F"/>
          <w:sz w:val="18"/>
          <w:szCs w:val="18"/>
        </w:rPr>
        <w:br/>
        <w:t>Ширинского сельсовета на 2013 год и</w:t>
      </w:r>
      <w:r>
        <w:rPr>
          <w:rFonts w:ascii="Arial" w:hAnsi="Arial" w:cs="Arial"/>
          <w:color w:val="7F7F7F"/>
          <w:sz w:val="18"/>
          <w:szCs w:val="18"/>
        </w:rPr>
        <w:br/>
        <w:t>плановый период 2014 и 2015 годов»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  Ширинского  сельсовета  о внесении изменений в решение Совета депутатов  Ширинского  сельсовета от 21.12.2012 г. №61, Совет депутатов  Ширинского сельсовета  РЕШИЛ: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Ширинского сельсовета   по доходам   30 899,5 тысяч  рублей, собственных доходов  в сумме 16 963,5 тысяч  рублей , финансовой помощи 4 892,5 тысяч  рублей, субсидии 8215,5 тысяч  рублей, иных межбюджетных трансфертов 300,0 тысяч рублей, прочих безвозмездных поступлений 528 тысяч рублей ,   по расходам 31 699,5 тысяч рублей, дефицит бюджета 800 тысяч рублей.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Ширинского  сельсовета от 21.12..2012г. № 61 «Об утверждении бюджета  Ширинского сельсовета на 2013 год и плановый период 2014 и 2015 годов » следующие дополнения и изменения: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 , согласно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7 , согласно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 приложения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12 , согласно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5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 Решение вступает в силу с момента опубликования (обнародования).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Председатель Совета депутатов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Ширинского сельсовета                                                                                   Я.М.Махраков</w:t>
      </w:r>
    </w:p>
    <w:p w:rsidR="000446BA" w:rsidRDefault="000446BA" w:rsidP="000446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                                                  Ю.С.Ковалев                                                                  .</w:t>
      </w:r>
    </w:p>
    <w:p w:rsidR="003554B0" w:rsidRPr="000446BA" w:rsidRDefault="000446BA" w:rsidP="000446BA">
      <w:bookmarkStart w:id="0" w:name="_GoBack"/>
      <w:bookmarkEnd w:id="0"/>
    </w:p>
    <w:sectPr w:rsidR="003554B0" w:rsidRPr="0004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46BA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5B124C"/>
    <w:rsid w:val="00656F89"/>
    <w:rsid w:val="006B641A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5/%D0%BF%D1%80%D0%B8%D0%BB%D0%BE%D0%B6%D0%B5%D0%BD%D0%B8%D0%B5-4-%D0%B8%D1%81%D1%82%D0%BE%D1%87%D0%BD-%D1%83-%D0%B1%D1%8E%D0%B4%D0%B6%D0%B5%D1%82%D0%B0-%D0%BE%D1%82-2013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5/%D0%BF%D1%80%D0%B8%D0%BB%D0%BE%D0%B6%D0%B5%D0%BD%D0%B8%D0%B5-3-%D0%BA-%D1%80%D0%B5%D1%88-%D0%B1%D1%8E%D0%B4%D0%B6%D0%B5%D1%82-2013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5/%D0%BF%D1%80%D0%B8%D0%BB%D0%BE%D0%B6%D0%B5%D0%BD%D0%B8%D0%B5-2-%D1%84%D1%83%D0%BD%D0%BA%D1%86%D0%B8%D0%BE%D0%BD2013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3/05/%D0%BF%D1%80%D0%B8%D0%BB%D0%BE%D0%B6%D0%B5%D0%BD%D0%B8%D0%B51%D0%B4%D0%BE%D1%85%D0%BE%D0%B4%D1%8B-%D0%BA-%D1%80%D0%B5%D1%88%D0%B5%D0%BD%D0%B8%D1%8E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05/%D0%BF%D1%80%D0%B8%D0%BB-5-%D0%BF%D1%80%D0%BE%D0%B3%D1%80%D0%B0%D0%BC%D0%BC%D1%8B-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2021-09-02T01:10:00Z</dcterms:created>
  <dcterms:modified xsi:type="dcterms:W3CDTF">2021-09-02T04:37:00Z</dcterms:modified>
</cp:coreProperties>
</file>